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A9271" w14:textId="77777777" w:rsidR="00B644AC" w:rsidRDefault="0024322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DF4AB4" wp14:editId="5141BB73">
                <wp:simplePos x="0" y="0"/>
                <wp:positionH relativeFrom="column">
                  <wp:posOffset>3547110</wp:posOffset>
                </wp:positionH>
                <wp:positionV relativeFrom="paragraph">
                  <wp:posOffset>113665</wp:posOffset>
                </wp:positionV>
                <wp:extent cx="3248025" cy="724535"/>
                <wp:effectExtent l="381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4B792" w14:textId="75CBA0CE" w:rsidR="00B644AC" w:rsidRPr="00B644AC" w:rsidRDefault="003450B4" w:rsidP="00B644AC">
                            <w:pPr>
                              <w:jc w:val="center"/>
                              <w:rPr>
                                <w:rFonts w:ascii="Arial Black" w:hAnsi="Arial Black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 w:cs="Arial"/>
                                <w:color w:val="FDBA31"/>
                                <w:sz w:val="36"/>
                                <w:szCs w:val="36"/>
                              </w:rPr>
                              <w:t xml:space="preserve">HGAC </w:t>
                            </w:r>
                            <w:r w:rsidR="00B644AC" w:rsidRPr="00B644AC">
                              <w:rPr>
                                <w:rFonts w:ascii="Arial Black" w:hAnsi="Arial Black" w:cs="Arial"/>
                                <w:color w:val="FDBA31"/>
                                <w:sz w:val="36"/>
                                <w:szCs w:val="36"/>
                              </w:rPr>
                              <w:t>PRICING 201</w:t>
                            </w:r>
                            <w:r w:rsidR="00832597">
                              <w:rPr>
                                <w:rFonts w:ascii="Arial Black" w:hAnsi="Arial Black" w:cs="Arial"/>
                                <w:color w:val="FDBA31"/>
                                <w:sz w:val="36"/>
                                <w:szCs w:val="36"/>
                              </w:rPr>
                              <w:t>9</w:t>
                            </w:r>
                            <w:r w:rsidR="00B644AC" w:rsidRPr="00B644AC">
                              <w:rPr>
                                <w:rFonts w:ascii="Arial Black" w:hAnsi="Arial Black" w:cs="Arial"/>
                                <w:sz w:val="36"/>
                                <w:szCs w:val="36"/>
                              </w:rPr>
                              <w:br/>
                            </w:r>
                            <w:r w:rsidR="00651C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(As of 0</w:t>
                            </w:r>
                            <w:r w:rsidR="00A55C4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  <w:r w:rsidR="00651C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-01-201</w:t>
                            </w:r>
                            <w:r w:rsidR="0083259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9</w:t>
                            </w:r>
                            <w:r w:rsidR="00651CEB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F4A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9.3pt;margin-top:8.95pt;width:255.75pt;height:5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e8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" filled="f" stroked="f">
                <v:textbox>
                  <w:txbxContent>
                    <w:p w14:paraId="11E4B792" w14:textId="75CBA0CE" w:rsidR="00B644AC" w:rsidRPr="00B644AC" w:rsidRDefault="003450B4" w:rsidP="00B644AC">
                      <w:pPr>
                        <w:jc w:val="center"/>
                        <w:rPr>
                          <w:rFonts w:ascii="Arial Black" w:hAnsi="Arial Black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 w:cs="Arial"/>
                          <w:color w:val="FDBA31"/>
                          <w:sz w:val="36"/>
                          <w:szCs w:val="36"/>
                        </w:rPr>
                        <w:t xml:space="preserve">HGAC </w:t>
                      </w:r>
                      <w:r w:rsidR="00B644AC" w:rsidRPr="00B644AC">
                        <w:rPr>
                          <w:rFonts w:ascii="Arial Black" w:hAnsi="Arial Black" w:cs="Arial"/>
                          <w:color w:val="FDBA31"/>
                          <w:sz w:val="36"/>
                          <w:szCs w:val="36"/>
                        </w:rPr>
                        <w:t>PRICING 201</w:t>
                      </w:r>
                      <w:r w:rsidR="00832597">
                        <w:rPr>
                          <w:rFonts w:ascii="Arial Black" w:hAnsi="Arial Black" w:cs="Arial"/>
                          <w:color w:val="FDBA31"/>
                          <w:sz w:val="36"/>
                          <w:szCs w:val="36"/>
                        </w:rPr>
                        <w:t>9</w:t>
                      </w:r>
                      <w:r w:rsidR="00B644AC" w:rsidRPr="00B644AC">
                        <w:rPr>
                          <w:rFonts w:ascii="Arial Black" w:hAnsi="Arial Black" w:cs="Arial"/>
                          <w:sz w:val="36"/>
                          <w:szCs w:val="36"/>
                        </w:rPr>
                        <w:br/>
                      </w:r>
                      <w:r w:rsidR="00651C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(As of 0</w:t>
                      </w:r>
                      <w:r w:rsidR="00A55C4E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  <w:r w:rsidR="00651C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-01-201</w:t>
                      </w:r>
                      <w:r w:rsidR="00832597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9</w:t>
                      </w:r>
                      <w:r w:rsidR="00651CEB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644AC">
        <w:rPr>
          <w:noProof/>
        </w:rPr>
        <w:drawing>
          <wp:inline distT="0" distB="0" distL="0" distR="0" wp14:anchorId="61C0FF5F" wp14:editId="4411BC20">
            <wp:extent cx="6858000" cy="3674745"/>
            <wp:effectExtent l="19050" t="0" r="0" b="0"/>
            <wp:docPr id="6" name="Picture 5" descr="BTA-Dealer-Pricing2017-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TA-Dealer-Pricing2017-head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358"/>
        <w:gridCol w:w="3553"/>
        <w:gridCol w:w="3681"/>
      </w:tblGrid>
      <w:tr w:rsidR="00BD6F9F" w14:paraId="411BC009" w14:textId="77777777" w:rsidTr="00BD6F9F">
        <w:trPr>
          <w:trHeight w:val="274"/>
        </w:trPr>
        <w:tc>
          <w:tcPr>
            <w:tcW w:w="3397" w:type="dxa"/>
            <w:shd w:val="clear" w:color="auto" w:fill="182958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A60D3A3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D6F9F">
              <w:rPr>
                <w:rFonts w:ascii="Arial" w:hAnsi="Arial" w:cs="Arial"/>
                <w:b/>
                <w:sz w:val="36"/>
                <w:szCs w:val="36"/>
              </w:rPr>
              <w:t>MODEL</w:t>
            </w:r>
          </w:p>
        </w:tc>
        <w:tc>
          <w:tcPr>
            <w:tcW w:w="3595" w:type="dxa"/>
            <w:shd w:val="clear" w:color="auto" w:fill="182958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FA40534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D6F9F">
              <w:rPr>
                <w:rFonts w:ascii="Arial" w:hAnsi="Arial" w:cs="Arial"/>
                <w:b/>
                <w:sz w:val="36"/>
                <w:szCs w:val="36"/>
              </w:rPr>
              <w:t>PRICE</w:t>
            </w:r>
          </w:p>
        </w:tc>
        <w:tc>
          <w:tcPr>
            <w:tcW w:w="3718" w:type="dxa"/>
            <w:vMerge w:val="restart"/>
            <w:tcMar>
              <w:top w:w="115" w:type="dxa"/>
              <w:left w:w="144" w:type="dxa"/>
              <w:bottom w:w="115" w:type="dxa"/>
              <w:right w:w="144" w:type="dxa"/>
            </w:tcMar>
            <w:vAlign w:val="center"/>
          </w:tcPr>
          <w:p w14:paraId="026898CD" w14:textId="77777777" w:rsidR="00BD6F9F" w:rsidRDefault="00BD6F9F" w:rsidP="00BD6F9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D6F9F">
              <w:rPr>
                <w:rFonts w:ascii="Arial" w:hAnsi="Arial" w:cs="Arial"/>
                <w:b/>
                <w:sz w:val="28"/>
                <w:szCs w:val="28"/>
              </w:rPr>
              <w:t xml:space="preserve">All trucks come with a 12 month / 2,000 hour full machine warranty and a </w:t>
            </w:r>
            <w:r w:rsidR="00AF1FDC">
              <w:rPr>
                <w:rFonts w:ascii="Arial" w:hAnsi="Arial" w:cs="Arial"/>
                <w:b/>
                <w:sz w:val="28"/>
                <w:szCs w:val="28"/>
              </w:rPr>
              <w:t>36</w:t>
            </w:r>
            <w:r w:rsidRPr="00BD6F9F">
              <w:rPr>
                <w:rFonts w:ascii="Arial" w:hAnsi="Arial" w:cs="Arial"/>
                <w:b/>
                <w:sz w:val="28"/>
                <w:szCs w:val="28"/>
              </w:rPr>
              <w:t xml:space="preserve"> month/</w:t>
            </w:r>
            <w:r w:rsidR="00AF1FDC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BD6F9F">
              <w:rPr>
                <w:rFonts w:ascii="Arial" w:hAnsi="Arial" w:cs="Arial"/>
                <w:b/>
                <w:sz w:val="28"/>
                <w:szCs w:val="28"/>
              </w:rPr>
              <w:t xml:space="preserve">,000 hour Power Train Warranty and </w:t>
            </w:r>
            <w:r w:rsidR="00AF1FDC" w:rsidRPr="00D32D57">
              <w:rPr>
                <w:rFonts w:ascii="Arial" w:hAnsi="Arial" w:cs="Arial"/>
                <w:b/>
                <w:color w:val="FF0000"/>
                <w:sz w:val="28"/>
                <w:szCs w:val="28"/>
              </w:rPr>
              <w:t>6</w:t>
            </w:r>
            <w:r w:rsidRPr="00D32D57"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0 months of standard </w:t>
            </w:r>
            <w:proofErr w:type="spellStart"/>
            <w:r w:rsidRPr="00D32D57">
              <w:rPr>
                <w:rFonts w:ascii="Arial" w:hAnsi="Arial" w:cs="Arial"/>
                <w:b/>
                <w:color w:val="FF0000"/>
                <w:sz w:val="28"/>
                <w:szCs w:val="28"/>
              </w:rPr>
              <w:t>Fleetmatic</w:t>
            </w:r>
            <w:proofErr w:type="spellEnd"/>
            <w:r w:rsidRPr="00BD6F9F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14:paraId="01BA9C29" w14:textId="77777777" w:rsidR="00D32D57" w:rsidRDefault="00D32D57" w:rsidP="00BD6F9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(formerly 30 months)</w:t>
            </w:r>
          </w:p>
          <w:p w14:paraId="6F058066" w14:textId="77777777" w:rsidR="00356040" w:rsidRPr="00356040" w:rsidRDefault="00356040" w:rsidP="00BD6F9F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>Back Up Camera and Auto-Lube also NOW STANDARD!</w:t>
            </w:r>
          </w:p>
        </w:tc>
      </w:tr>
      <w:tr w:rsidR="00604EE5" w14:paraId="5D85F51A" w14:textId="77777777" w:rsidTr="00BD6F9F">
        <w:trPr>
          <w:trHeight w:val="256"/>
        </w:trPr>
        <w:tc>
          <w:tcPr>
            <w:tcW w:w="339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0A2FCB3" w14:textId="77777777" w:rsidR="00604EE5" w:rsidRPr="00BD6F9F" w:rsidRDefault="00604EE5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B20E</w:t>
            </w:r>
          </w:p>
        </w:tc>
        <w:tc>
          <w:tcPr>
            <w:tcW w:w="35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7C53A4A" w14:textId="2F5DF147" w:rsidR="00604EE5" w:rsidRDefault="00604EE5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$2</w:t>
            </w:r>
            <w:r w:rsidR="003450B4">
              <w:rPr>
                <w:rFonts w:ascii="Arial" w:hAnsi="Arial" w:cs="Arial"/>
                <w:sz w:val="32"/>
                <w:szCs w:val="32"/>
              </w:rPr>
              <w:t>9</w:t>
            </w:r>
            <w:r>
              <w:rPr>
                <w:rFonts w:ascii="Arial" w:hAnsi="Arial" w:cs="Arial"/>
                <w:sz w:val="32"/>
                <w:szCs w:val="32"/>
              </w:rPr>
              <w:t>9,000</w:t>
            </w:r>
          </w:p>
        </w:tc>
        <w:tc>
          <w:tcPr>
            <w:tcW w:w="3718" w:type="dxa"/>
            <w:vMerge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45A0BDE" w14:textId="77777777" w:rsidR="00604EE5" w:rsidRDefault="00604EE5"/>
        </w:tc>
      </w:tr>
      <w:tr w:rsidR="00BD6F9F" w14:paraId="222FF89A" w14:textId="77777777" w:rsidTr="00BD6F9F">
        <w:trPr>
          <w:trHeight w:val="256"/>
        </w:trPr>
        <w:tc>
          <w:tcPr>
            <w:tcW w:w="339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718BBC9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B25E</w:t>
            </w:r>
          </w:p>
        </w:tc>
        <w:tc>
          <w:tcPr>
            <w:tcW w:w="35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AE909F4" w14:textId="45860CEC" w:rsidR="00BD6F9F" w:rsidRPr="00BD6F9F" w:rsidRDefault="00810369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</w:t>
            </w:r>
            <w:r w:rsidR="003450B4">
              <w:rPr>
                <w:rFonts w:ascii="Arial" w:hAnsi="Arial" w:cs="Arial"/>
                <w:sz w:val="32"/>
                <w:szCs w:val="32"/>
              </w:rPr>
              <w:t>31</w:t>
            </w:r>
            <w:r w:rsidR="00FC4000">
              <w:rPr>
                <w:rFonts w:ascii="Arial" w:hAnsi="Arial" w:cs="Arial"/>
                <w:sz w:val="32"/>
                <w:szCs w:val="32"/>
              </w:rPr>
              <w:t>5</w:t>
            </w:r>
            <w:r w:rsidR="00BD6F9F" w:rsidRPr="00BD6F9F">
              <w:rPr>
                <w:rFonts w:ascii="Arial" w:hAnsi="Arial" w:cs="Arial"/>
                <w:sz w:val="32"/>
                <w:szCs w:val="32"/>
              </w:rPr>
              <w:t>,000</w:t>
            </w:r>
          </w:p>
        </w:tc>
        <w:tc>
          <w:tcPr>
            <w:tcW w:w="3718" w:type="dxa"/>
            <w:vMerge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92F99E7" w14:textId="77777777" w:rsidR="00BD6F9F" w:rsidRDefault="00BD6F9F"/>
        </w:tc>
      </w:tr>
      <w:tr w:rsidR="00BD6F9F" w14:paraId="10EE78D3" w14:textId="77777777" w:rsidTr="00BD6F9F">
        <w:trPr>
          <w:trHeight w:val="274"/>
        </w:trPr>
        <w:tc>
          <w:tcPr>
            <w:tcW w:w="339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56102F0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B30E</w:t>
            </w:r>
          </w:p>
        </w:tc>
        <w:tc>
          <w:tcPr>
            <w:tcW w:w="35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15BA869C" w14:textId="34428890" w:rsidR="00BD6F9F" w:rsidRPr="00BD6F9F" w:rsidRDefault="00810369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</w:t>
            </w:r>
            <w:r w:rsidR="003450B4">
              <w:rPr>
                <w:rFonts w:ascii="Arial" w:hAnsi="Arial" w:cs="Arial"/>
                <w:sz w:val="32"/>
                <w:szCs w:val="32"/>
              </w:rPr>
              <w:t>339</w:t>
            </w:r>
            <w:r w:rsidR="00BD6F9F" w:rsidRPr="00BD6F9F">
              <w:rPr>
                <w:rFonts w:ascii="Arial" w:hAnsi="Arial" w:cs="Arial"/>
                <w:sz w:val="32"/>
                <w:szCs w:val="32"/>
              </w:rPr>
              <w:t>,000</w:t>
            </w:r>
          </w:p>
        </w:tc>
        <w:tc>
          <w:tcPr>
            <w:tcW w:w="3718" w:type="dxa"/>
            <w:vMerge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FCAC4D9" w14:textId="77777777" w:rsidR="00BD6F9F" w:rsidRDefault="00BD6F9F"/>
        </w:tc>
      </w:tr>
      <w:tr w:rsidR="00BD6F9F" w14:paraId="4CDB02E4" w14:textId="77777777" w:rsidTr="00BD6F9F">
        <w:trPr>
          <w:trHeight w:val="256"/>
        </w:trPr>
        <w:tc>
          <w:tcPr>
            <w:tcW w:w="339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79DEEC7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B40E</w:t>
            </w:r>
          </w:p>
        </w:tc>
        <w:tc>
          <w:tcPr>
            <w:tcW w:w="35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0DDFDA4" w14:textId="77BEF8C1" w:rsidR="00BD6F9F" w:rsidRPr="00BD6F9F" w:rsidRDefault="00810369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</w:t>
            </w:r>
            <w:r w:rsidR="006001B4">
              <w:rPr>
                <w:rFonts w:ascii="Arial" w:hAnsi="Arial" w:cs="Arial"/>
                <w:sz w:val="32"/>
                <w:szCs w:val="32"/>
              </w:rPr>
              <w:t>4</w:t>
            </w:r>
            <w:r w:rsidR="003450B4">
              <w:rPr>
                <w:rFonts w:ascii="Arial" w:hAnsi="Arial" w:cs="Arial"/>
                <w:sz w:val="32"/>
                <w:szCs w:val="32"/>
              </w:rPr>
              <w:t>49</w:t>
            </w:r>
            <w:r w:rsidR="00BD6F9F" w:rsidRPr="00BD6F9F">
              <w:rPr>
                <w:rFonts w:ascii="Arial" w:hAnsi="Arial" w:cs="Arial"/>
                <w:sz w:val="32"/>
                <w:szCs w:val="32"/>
              </w:rPr>
              <w:t>,000</w:t>
            </w:r>
          </w:p>
        </w:tc>
        <w:tc>
          <w:tcPr>
            <w:tcW w:w="3718" w:type="dxa"/>
            <w:vMerge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0F586302" w14:textId="77777777" w:rsidR="00BD6F9F" w:rsidRDefault="00BD6F9F"/>
        </w:tc>
      </w:tr>
      <w:tr w:rsidR="00BD6F9F" w14:paraId="631149B6" w14:textId="77777777" w:rsidTr="00BD6F9F">
        <w:trPr>
          <w:trHeight w:val="274"/>
        </w:trPr>
        <w:tc>
          <w:tcPr>
            <w:tcW w:w="339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90AC364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B45E</w:t>
            </w:r>
          </w:p>
        </w:tc>
        <w:tc>
          <w:tcPr>
            <w:tcW w:w="35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CF68FA4" w14:textId="3BFCEDD4" w:rsidR="00BD6F9F" w:rsidRPr="00BD6F9F" w:rsidRDefault="00BD6F9F" w:rsidP="0081036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$</w:t>
            </w:r>
            <w:r w:rsidR="00A477F6">
              <w:rPr>
                <w:rFonts w:ascii="Arial" w:hAnsi="Arial" w:cs="Arial"/>
                <w:sz w:val="32"/>
                <w:szCs w:val="32"/>
              </w:rPr>
              <w:t>4</w:t>
            </w:r>
            <w:r w:rsidR="003450B4">
              <w:rPr>
                <w:rFonts w:ascii="Arial" w:hAnsi="Arial" w:cs="Arial"/>
                <w:sz w:val="32"/>
                <w:szCs w:val="32"/>
              </w:rPr>
              <w:t>7</w:t>
            </w:r>
            <w:r w:rsidR="00A477F6">
              <w:rPr>
                <w:rFonts w:ascii="Arial" w:hAnsi="Arial" w:cs="Arial"/>
                <w:sz w:val="32"/>
                <w:szCs w:val="32"/>
              </w:rPr>
              <w:t>9</w:t>
            </w:r>
            <w:r w:rsidRPr="00BD6F9F">
              <w:rPr>
                <w:rFonts w:ascii="Arial" w:hAnsi="Arial" w:cs="Arial"/>
                <w:sz w:val="32"/>
                <w:szCs w:val="32"/>
              </w:rPr>
              <w:t>,000</w:t>
            </w:r>
          </w:p>
        </w:tc>
        <w:tc>
          <w:tcPr>
            <w:tcW w:w="3718" w:type="dxa"/>
            <w:vMerge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9F18F40" w14:textId="77777777" w:rsidR="00BD6F9F" w:rsidRDefault="00BD6F9F"/>
        </w:tc>
      </w:tr>
      <w:tr w:rsidR="00BD6F9F" w14:paraId="1A042497" w14:textId="77777777" w:rsidTr="00BD6F9F">
        <w:trPr>
          <w:trHeight w:val="256"/>
        </w:trPr>
        <w:tc>
          <w:tcPr>
            <w:tcW w:w="339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945C58D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B50E</w:t>
            </w:r>
          </w:p>
        </w:tc>
        <w:tc>
          <w:tcPr>
            <w:tcW w:w="35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4B8846B" w14:textId="0A06D94A" w:rsidR="00BD6F9F" w:rsidRPr="00BD6F9F" w:rsidRDefault="00BD6F9F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$</w:t>
            </w:r>
            <w:r w:rsidR="003450B4">
              <w:rPr>
                <w:rFonts w:ascii="Arial" w:hAnsi="Arial" w:cs="Arial"/>
                <w:sz w:val="32"/>
                <w:szCs w:val="32"/>
              </w:rPr>
              <w:t>549</w:t>
            </w:r>
            <w:r w:rsidRPr="00BD6F9F">
              <w:rPr>
                <w:rFonts w:ascii="Arial" w:hAnsi="Arial" w:cs="Arial"/>
                <w:sz w:val="32"/>
                <w:szCs w:val="32"/>
              </w:rPr>
              <w:t>,000</w:t>
            </w:r>
          </w:p>
        </w:tc>
        <w:tc>
          <w:tcPr>
            <w:tcW w:w="3718" w:type="dxa"/>
            <w:vMerge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65BCE0AC" w14:textId="77777777" w:rsidR="00BD6F9F" w:rsidRDefault="00BD6F9F"/>
        </w:tc>
      </w:tr>
      <w:tr w:rsidR="00BD6F9F" w14:paraId="7DB1260D" w14:textId="77777777" w:rsidTr="00BD6F9F">
        <w:trPr>
          <w:trHeight w:val="290"/>
        </w:trPr>
        <w:tc>
          <w:tcPr>
            <w:tcW w:w="3397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BFC833B" w14:textId="77777777" w:rsidR="00BD6F9F" w:rsidRPr="00BD6F9F" w:rsidRDefault="00BD6F9F" w:rsidP="00BD6F9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D6F9F">
              <w:rPr>
                <w:rFonts w:ascii="Arial" w:hAnsi="Arial" w:cs="Arial"/>
                <w:sz w:val="32"/>
                <w:szCs w:val="32"/>
              </w:rPr>
              <w:t>B60E</w:t>
            </w:r>
          </w:p>
        </w:tc>
        <w:tc>
          <w:tcPr>
            <w:tcW w:w="3595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11434820" w14:textId="4F2DDFA5" w:rsidR="00BD6F9F" w:rsidRPr="00BD6F9F" w:rsidRDefault="00D46F8C" w:rsidP="0081036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$6</w:t>
            </w:r>
            <w:r w:rsidR="003450B4"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/>
                <w:sz w:val="32"/>
                <w:szCs w:val="32"/>
              </w:rPr>
              <w:t>9</w:t>
            </w:r>
            <w:r w:rsidR="00BD6F9F" w:rsidRPr="00BD6F9F">
              <w:rPr>
                <w:rFonts w:ascii="Arial" w:hAnsi="Arial" w:cs="Arial"/>
                <w:sz w:val="32"/>
                <w:szCs w:val="32"/>
              </w:rPr>
              <w:t>,000</w:t>
            </w:r>
            <w:bookmarkStart w:id="0" w:name="_GoBack"/>
            <w:bookmarkEnd w:id="0"/>
          </w:p>
        </w:tc>
        <w:tc>
          <w:tcPr>
            <w:tcW w:w="3718" w:type="dxa"/>
            <w:vMerge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5D32B75C" w14:textId="77777777" w:rsidR="00BD6F9F" w:rsidRDefault="00BD6F9F"/>
        </w:tc>
      </w:tr>
    </w:tbl>
    <w:p w14:paraId="100DB491" w14:textId="77777777" w:rsidR="00BD6F9F" w:rsidRPr="00B644AC" w:rsidRDefault="00B644AC">
      <w:pPr>
        <w:rPr>
          <w:rFonts w:ascii="Arial" w:hAnsi="Arial" w:cs="Arial"/>
          <w:i/>
          <w:sz w:val="20"/>
          <w:szCs w:val="20"/>
        </w:rPr>
      </w:pPr>
      <w:r w:rsidRPr="00B644AC">
        <w:rPr>
          <w:rFonts w:ascii="Arial" w:hAnsi="Arial" w:cs="Arial"/>
          <w:i/>
          <w:sz w:val="20"/>
          <w:szCs w:val="20"/>
        </w:rPr>
        <w:t>(Prices subject to change)</w:t>
      </w:r>
    </w:p>
    <w:p w14:paraId="78D4CB41" w14:textId="77777777" w:rsidR="00B644AC" w:rsidRDefault="00B644AC" w:rsidP="00B644AC">
      <w:pPr>
        <w:jc w:val="center"/>
      </w:pPr>
      <w:r>
        <w:rPr>
          <w:noProof/>
        </w:rPr>
        <w:drawing>
          <wp:inline distT="0" distB="0" distL="0" distR="0" wp14:anchorId="776ADE94" wp14:editId="59E9D47E">
            <wp:extent cx="5779008" cy="838200"/>
            <wp:effectExtent l="19050" t="0" r="0" b="0"/>
            <wp:docPr id="9" name="Picture 6" descr="tex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9008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67FBE" w14:textId="77777777" w:rsidR="00B644AC" w:rsidRPr="00B644AC" w:rsidRDefault="00B644AC" w:rsidP="00B644AC">
      <w:pPr>
        <w:jc w:val="center"/>
        <w:rPr>
          <w:rFonts w:ascii="Arial Black" w:hAnsi="Arial Black"/>
          <w:sz w:val="36"/>
          <w:szCs w:val="36"/>
        </w:rPr>
      </w:pPr>
      <w:r w:rsidRPr="00B644AC">
        <w:rPr>
          <w:rFonts w:ascii="Arial Black" w:hAnsi="Arial Black"/>
          <w:sz w:val="48"/>
          <w:szCs w:val="48"/>
        </w:rPr>
        <w:t>855-235-5238</w:t>
      </w:r>
      <w:r w:rsidRPr="00B644AC">
        <w:rPr>
          <w:rFonts w:ascii="Arial Black" w:hAnsi="Arial Black"/>
          <w:sz w:val="36"/>
          <w:szCs w:val="36"/>
        </w:rPr>
        <w:br/>
        <w:t>www.BellTrucksAmerica.com</w:t>
      </w:r>
    </w:p>
    <w:sectPr w:rsidR="00B644AC" w:rsidRPr="00B644AC" w:rsidSect="00BD6F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F9F"/>
    <w:rsid w:val="00177788"/>
    <w:rsid w:val="00243224"/>
    <w:rsid w:val="00310C80"/>
    <w:rsid w:val="003450B4"/>
    <w:rsid w:val="00356040"/>
    <w:rsid w:val="006001B4"/>
    <w:rsid w:val="00604EE5"/>
    <w:rsid w:val="00651CEB"/>
    <w:rsid w:val="007176DB"/>
    <w:rsid w:val="00803A29"/>
    <w:rsid w:val="00810369"/>
    <w:rsid w:val="00832597"/>
    <w:rsid w:val="00A477F6"/>
    <w:rsid w:val="00A55C4E"/>
    <w:rsid w:val="00A80EB9"/>
    <w:rsid w:val="00AF1FDC"/>
    <w:rsid w:val="00B644AC"/>
    <w:rsid w:val="00BD6F9F"/>
    <w:rsid w:val="00D32D57"/>
    <w:rsid w:val="00D46F8C"/>
    <w:rsid w:val="00FC4000"/>
    <w:rsid w:val="00FD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0A2C4"/>
  <w15:docId w15:val="{679CB330-2981-41C9-8709-5FA6E975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7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6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D648C7A884B84DA31CDF35E80C30B3" ma:contentTypeVersion="2" ma:contentTypeDescription="Create a new document." ma:contentTypeScope="" ma:versionID="9cd6763981cd0b4ec65d5319d5f66708">
  <xsd:schema xmlns:xsd="http://www.w3.org/2001/XMLSchema" xmlns:xs="http://www.w3.org/2001/XMLSchema" xmlns:p="http://schemas.microsoft.com/office/2006/metadata/properties" xmlns:ns2="9c25563e-53e4-4b7d-84b0-32ec12a2ce19" targetNamespace="http://schemas.microsoft.com/office/2006/metadata/properties" ma:root="true" ma:fieldsID="e47add42dcb9b0c7fe1a6ac895d9604b" ns2:_="">
    <xsd:import namespace="9c25563e-53e4-4b7d-84b0-32ec12a2ce1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5563e-53e4-4b7d-84b0-32ec12a2ce19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c25563e-53e4-4b7d-84b0-32ec12a2ce19">XS4UZTCD5CKE-597389118-7684</_dlc_DocId>
    <_dlc_DocIdUrl xmlns="9c25563e-53e4-4b7d-84b0-32ec12a2ce19">
      <Url>http://coop.hgac.net/bs/_layouts/15/DocIdRedir.aspx?ID=XS4UZTCD5CKE-597389118-7684</Url>
      <Description>XS4UZTCD5CKE-597389118-7684</Description>
    </_dlc_DocIdUrl>
  </documentManagement>
</p:properties>
</file>

<file path=customXml/itemProps1.xml><?xml version="1.0" encoding="utf-8"?>
<ds:datastoreItem xmlns:ds="http://schemas.openxmlformats.org/officeDocument/2006/customXml" ds:itemID="{CFB50DA6-002D-42F6-BD5A-9C479902A2C4}"/>
</file>

<file path=customXml/itemProps2.xml><?xml version="1.0" encoding="utf-8"?>
<ds:datastoreItem xmlns:ds="http://schemas.openxmlformats.org/officeDocument/2006/customXml" ds:itemID="{CBB543E8-E8D9-4C19-8061-2BE77B302887}"/>
</file>

<file path=customXml/itemProps3.xml><?xml version="1.0" encoding="utf-8"?>
<ds:datastoreItem xmlns:ds="http://schemas.openxmlformats.org/officeDocument/2006/customXml" ds:itemID="{5808ABE7-FA30-47CF-9362-48F68AF5B164}"/>
</file>

<file path=customXml/itemProps4.xml><?xml version="1.0" encoding="utf-8"?>
<ds:datastoreItem xmlns:ds="http://schemas.openxmlformats.org/officeDocument/2006/customXml" ds:itemID="{330A5FF7-AD41-46FF-BD47-9DE9EA3528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</dc:creator>
  <cp:lastModifiedBy>Kevin O'Donnell</cp:lastModifiedBy>
  <cp:revision>2</cp:revision>
  <cp:lastPrinted>2016-12-28T14:42:00Z</cp:lastPrinted>
  <dcterms:created xsi:type="dcterms:W3CDTF">2019-01-25T20:09:00Z</dcterms:created>
  <dcterms:modified xsi:type="dcterms:W3CDTF">2019-01-25T20:09:00Z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6bffbd82-067d-4004-9427-6f22a388789d</vt:lpwstr>
  </property>
  <property fmtid="{D5CDD505-2E9C-101B-9397-08002B2CF9AE}" pid="3" name="ContentTypeId">
    <vt:lpwstr>0x01010034D648C7A884B84DA31CDF35E80C30B3</vt:lpwstr>
  </property>
</Properties>
</file>